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Application form</w:t>
      </w:r>
    </w:p>
    <w:p>
      <w:pPr>
        <w:pStyle w:val="Body"/>
        <w:ind w:firstLine="720"/>
        <w:rPr>
          <w:b w:val="1"/>
          <w:bCs w:val="1"/>
        </w:rPr>
      </w:pPr>
    </w:p>
    <w:p>
      <w:pPr>
        <w:pStyle w:val="Body"/>
      </w:pPr>
    </w:p>
    <w:p>
      <w:pPr>
        <w:pStyle w:val="Body"/>
      </w:pPr>
    </w:p>
    <w:tbl>
      <w:tblPr>
        <w:tblW w:w="8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0"/>
        <w:gridCol w:w="557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5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Gender</w:t>
            </w:r>
          </w:p>
        </w:tc>
        <w:tc>
          <w:tcPr>
            <w:tcW w:type="dxa" w:w="5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Date of Birth</w:t>
            </w:r>
          </w:p>
        </w:tc>
        <w:tc>
          <w:tcPr>
            <w:tcW w:type="dxa" w:w="5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C</w:t>
            </w:r>
            <w:r>
              <w:rPr>
                <w:rFonts w:ascii="Times New Roman" w:hAnsi="Times New Roman"/>
                <w:rtl w:val="0"/>
                <w:lang w:val="en-US"/>
              </w:rPr>
              <w:t>opy of GB payment update</w:t>
            </w:r>
          </w:p>
        </w:tc>
        <w:tc>
          <w:tcPr>
            <w:tcW w:type="dxa" w:w="5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5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E-mail &amp; Phone Number</w:t>
            </w:r>
          </w:p>
        </w:tc>
        <w:tc>
          <w:tcPr>
            <w:tcW w:type="dxa" w:w="5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Theme chosen</w:t>
            </w:r>
          </w:p>
        </w:tc>
        <w:tc>
          <w:tcPr>
            <w:tcW w:type="dxa" w:w="5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p>
      <w:pPr>
        <w:pStyle w:val="Body"/>
        <w:widowControl w:val="0"/>
        <w:rPr>
          <w:rFonts w:ascii="PT Sans" w:cs="PT Sans" w:hAnsi="PT Sans" w:eastAsia="PT Sans"/>
          <w:color w:val="262626"/>
          <w:sz w:val="22"/>
          <w:szCs w:val="22"/>
          <w:u w:color="262626"/>
        </w:rPr>
      </w:pPr>
      <w:r>
        <w:rPr>
          <w:rFonts w:ascii="PT Sans" w:hAnsi="PT Sans"/>
          <w:b w:val="1"/>
          <w:bCs w:val="1"/>
          <w:color w:val="262626"/>
          <w:sz w:val="22"/>
          <w:szCs w:val="22"/>
          <w:u w:color="262626"/>
          <w:rtl w:val="0"/>
          <w:lang w:val="en-US"/>
        </w:rPr>
        <w:t>Address:</w:t>
      </w:r>
    </w:p>
    <w:p>
      <w:pPr>
        <w:pStyle w:val="Body"/>
        <w:rPr>
          <w:rFonts w:ascii="Monlam Uni OuChan5" w:cs="Monlam Uni OuChan5" w:hAnsi="Monlam Uni OuChan5" w:eastAsia="Monlam Uni OuChan5"/>
          <w:sz w:val="20"/>
          <w:szCs w:val="20"/>
        </w:rPr>
      </w:pPr>
      <w:r>
        <w:rPr>
          <w:rFonts w:ascii="Monlam Uni OuChan5" w:hAnsi="Monlam Uni OuChan5"/>
          <w:sz w:val="20"/>
          <w:szCs w:val="20"/>
          <w:rtl w:val="0"/>
          <w:lang w:val="en-US"/>
        </w:rPr>
        <w:t>The Secretary</w:t>
      </w:r>
    </w:p>
    <w:p>
      <w:pPr>
        <w:pStyle w:val="Body"/>
        <w:rPr>
          <w:rFonts w:ascii="Monlam Uni OuChan5" w:cs="Monlam Uni OuChan5" w:hAnsi="Monlam Uni OuChan5" w:eastAsia="Monlam Uni OuChan5"/>
          <w:sz w:val="20"/>
          <w:szCs w:val="20"/>
        </w:rPr>
      </w:pPr>
      <w:r>
        <w:rPr>
          <w:rFonts w:ascii="Monlam Uni OuChan5" w:hAnsi="Monlam Uni OuChan5"/>
          <w:sz w:val="20"/>
          <w:szCs w:val="20"/>
          <w:rtl w:val="0"/>
          <w:lang w:val="en-US"/>
        </w:rPr>
        <w:t>Department of Information &amp; International Relation, CTA</w:t>
      </w:r>
    </w:p>
    <w:p>
      <w:pPr>
        <w:pStyle w:val="Body"/>
        <w:rPr>
          <w:rFonts w:ascii="Monlam Uni OuChan5" w:cs="Monlam Uni OuChan5" w:hAnsi="Monlam Uni OuChan5" w:eastAsia="Monlam Uni OuChan5"/>
          <w:sz w:val="20"/>
          <w:szCs w:val="20"/>
        </w:rPr>
      </w:pPr>
      <w:r>
        <w:rPr>
          <w:rFonts w:ascii="Monlam Uni OuChan5" w:hAnsi="Monlam Uni OuChan5"/>
          <w:sz w:val="20"/>
          <w:szCs w:val="20"/>
          <w:rtl w:val="0"/>
        </w:rPr>
        <w:t>P.O Dharamsala 176215, District Kangra, H.P</w:t>
      </w:r>
    </w:p>
    <w:p>
      <w:pPr>
        <w:pStyle w:val="Body"/>
        <w:rPr>
          <w:rFonts w:ascii="Monlam Uni OuChan5" w:cs="Monlam Uni OuChan5" w:hAnsi="Monlam Uni OuChan5" w:eastAsia="Monlam Uni OuChan5"/>
          <w:sz w:val="20"/>
          <w:szCs w:val="20"/>
        </w:rPr>
      </w:pPr>
      <w:r>
        <w:rPr>
          <w:rFonts w:ascii="Monlam Uni OuChan5" w:hAnsi="Monlam Uni OuChan5"/>
          <w:sz w:val="20"/>
          <w:szCs w:val="20"/>
          <w:rtl w:val="0"/>
        </w:rPr>
        <w:t xml:space="preserve">Email: </w:t>
      </w:r>
      <w:r>
        <w:rPr>
          <w:rFonts w:ascii="Arial" w:hAnsi="Arial"/>
          <w:color w:val="103cc0"/>
          <w:sz w:val="20"/>
          <w:szCs w:val="20"/>
          <w:u w:color="103cc0"/>
          <w:rtl w:val="0"/>
        </w:rPr>
        <w:t xml:space="preserve">diir@tibet.net, </w:t>
      </w:r>
      <w:r>
        <w:rPr>
          <w:rFonts w:ascii="Monlam Uni OuChan5" w:hAnsi="Monlam Uni OuChan5"/>
          <w:sz w:val="20"/>
          <w:szCs w:val="20"/>
          <w:rtl w:val="0"/>
          <w:lang w:val="pt-PT"/>
        </w:rPr>
        <w:t>info@tibetonline.tv</w:t>
      </w:r>
    </w:p>
    <w:p>
      <w:pPr>
        <w:pStyle w:val="Body"/>
        <w:widowControl w:val="0"/>
      </w:pPr>
      <w:r>
        <w:rPr>
          <w:rFonts w:ascii="PT Sans" w:hAnsi="PT Sans"/>
          <w:b w:val="1"/>
          <w:bCs w:val="1"/>
          <w:color w:val="262626"/>
          <w:sz w:val="20"/>
          <w:szCs w:val="20"/>
          <w:u w:color="262626"/>
          <w:rtl w:val="0"/>
          <w:lang w:val="de-DE"/>
        </w:rPr>
        <w:t>Tel:</w:t>
      </w:r>
      <w:r>
        <w:rPr>
          <w:rFonts w:ascii="PT Sans" w:hAnsi="PT Sans"/>
          <w:color w:val="262626"/>
          <w:sz w:val="20"/>
          <w:szCs w:val="20"/>
          <w:u w:color="262626"/>
          <w:rtl w:val="0"/>
        </w:rPr>
        <w:t xml:space="preserve"> +91-1892-222457, 222510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PT Sans">
    <w:charset w:val="00"/>
    <w:family w:val="roman"/>
    <w:pitch w:val="default"/>
  </w:font>
  <w:font w:name="Monlam Uni OuChan5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